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C426" w14:textId="77777777" w:rsidR="004201F6" w:rsidRDefault="004201F6" w:rsidP="004201F6">
      <w:pPr>
        <w:jc w:val="center"/>
        <w:rPr>
          <w:rFonts w:ascii="Arial" w:eastAsia="Arial" w:hAnsi="Arial" w:cs="Arial"/>
          <w:bCs/>
          <w:spacing w:val="1"/>
        </w:rPr>
      </w:pPr>
      <w:r w:rsidRPr="00B273D0">
        <w:rPr>
          <w:rFonts w:ascii="Arial" w:eastAsia="Arial" w:hAnsi="Arial" w:cs="Arial"/>
          <w:bCs/>
          <w:spacing w:val="1"/>
        </w:rPr>
        <w:t>ANEXO</w:t>
      </w:r>
      <w:r>
        <w:rPr>
          <w:rFonts w:ascii="Arial" w:eastAsia="Arial" w:hAnsi="Arial" w:cs="Arial"/>
          <w:bCs/>
          <w:spacing w:val="1"/>
        </w:rPr>
        <w:t xml:space="preserve"> IV</w:t>
      </w:r>
    </w:p>
    <w:p w14:paraId="7E5EA81D" w14:textId="77777777" w:rsidR="004201F6" w:rsidRDefault="004201F6" w:rsidP="004201F6">
      <w:pPr>
        <w:jc w:val="center"/>
        <w:rPr>
          <w:rFonts w:ascii="Arial" w:eastAsia="Arial" w:hAnsi="Arial" w:cs="Arial"/>
          <w:bCs/>
          <w:spacing w:val="1"/>
        </w:rPr>
      </w:pPr>
      <w:proofErr w:type="gramStart"/>
      <w:r>
        <w:rPr>
          <w:rFonts w:ascii="Arial" w:eastAsia="Arial" w:hAnsi="Arial" w:cs="Arial"/>
          <w:bCs/>
          <w:spacing w:val="1"/>
        </w:rPr>
        <w:t>INFORMACIÓN A FACILITAR</w:t>
      </w:r>
      <w:proofErr w:type="gramEnd"/>
      <w:r>
        <w:rPr>
          <w:rFonts w:ascii="Arial" w:eastAsia="Arial" w:hAnsi="Arial" w:cs="Arial"/>
          <w:bCs/>
          <w:spacing w:val="1"/>
        </w:rPr>
        <w:t xml:space="preserve"> A LOS PROPIETARIOS Y A LAS EMPRESAS</w:t>
      </w:r>
    </w:p>
    <w:p w14:paraId="1064573A" w14:textId="77777777" w:rsidR="004201F6" w:rsidRDefault="004201F6" w:rsidP="004201F6">
      <w:pPr>
        <w:rPr>
          <w:rFonts w:ascii="Arial" w:eastAsia="Arial" w:hAnsi="Arial" w:cs="Arial"/>
          <w:bCs/>
          <w:spacing w:val="1"/>
        </w:rPr>
      </w:pPr>
    </w:p>
    <w:p w14:paraId="7472F4C1" w14:textId="77777777" w:rsidR="004201F6" w:rsidRPr="005802CF" w:rsidRDefault="004201F6" w:rsidP="004201F6">
      <w:pPr>
        <w:rPr>
          <w:rFonts w:ascii="Arial" w:eastAsia="Arial" w:hAnsi="Arial" w:cs="Arial"/>
          <w:bCs/>
          <w:spacing w:val="1"/>
        </w:rPr>
      </w:pPr>
      <w:r w:rsidRPr="005802CF">
        <w:rPr>
          <w:rFonts w:ascii="Arial" w:eastAsia="Arial" w:hAnsi="Arial" w:cs="Arial"/>
          <w:bCs/>
          <w:spacing w:val="1"/>
        </w:rPr>
        <w:t>En cumplimiento de lo dispuesto en el artículo 13 del Reglamento General de Protección de Datos (RGPD), se deberá facilitar a los interesados</w:t>
      </w:r>
      <w:r>
        <w:rPr>
          <w:rFonts w:ascii="Arial" w:eastAsia="Arial" w:hAnsi="Arial" w:cs="Arial"/>
          <w:bCs/>
          <w:spacing w:val="1"/>
        </w:rPr>
        <w:t>,</w:t>
      </w:r>
      <w:r w:rsidRPr="005802CF">
        <w:rPr>
          <w:rFonts w:ascii="Arial" w:eastAsia="Arial" w:hAnsi="Arial" w:cs="Arial"/>
          <w:bCs/>
          <w:spacing w:val="1"/>
        </w:rPr>
        <w:t xml:space="preserve"> en el momento de la recogida de sus datos personales</w:t>
      </w:r>
      <w:r>
        <w:rPr>
          <w:rFonts w:ascii="Arial" w:eastAsia="Arial" w:hAnsi="Arial" w:cs="Arial"/>
          <w:bCs/>
          <w:spacing w:val="1"/>
        </w:rPr>
        <w:t>,</w:t>
      </w:r>
      <w:r w:rsidRPr="005802CF">
        <w:rPr>
          <w:rFonts w:ascii="Arial" w:eastAsia="Arial" w:hAnsi="Arial" w:cs="Arial"/>
          <w:bCs/>
          <w:spacing w:val="1"/>
        </w:rPr>
        <w:t xml:space="preserve"> la información correspondiente, dejando constancia de la entrega de dicha información.</w:t>
      </w:r>
    </w:p>
    <w:p w14:paraId="79248227" w14:textId="77777777" w:rsidR="004201F6" w:rsidRDefault="004201F6" w:rsidP="004201F6">
      <w:pPr>
        <w:rPr>
          <w:rFonts w:ascii="Arial" w:eastAsia="Arial" w:hAnsi="Arial" w:cs="Arial"/>
          <w:bCs/>
          <w:spacing w:val="1"/>
        </w:rPr>
      </w:pPr>
    </w:p>
    <w:p w14:paraId="08A1FDB2" w14:textId="77777777" w:rsidR="004201F6" w:rsidRPr="008B17C4" w:rsidRDefault="004201F6" w:rsidP="004201F6">
      <w:pPr>
        <w:rPr>
          <w:rFonts w:ascii="Arial" w:eastAsia="Arial" w:hAnsi="Arial" w:cs="Arial"/>
          <w:bCs/>
          <w:spacing w:val="1"/>
        </w:rPr>
      </w:pPr>
    </w:p>
    <w:tbl>
      <w:tblPr>
        <w:tblW w:w="860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"/>
        <w:gridCol w:w="7166"/>
      </w:tblGrid>
      <w:tr w:rsidR="004201F6" w:rsidRPr="008B17C4" w14:paraId="709ED282" w14:textId="77777777" w:rsidTr="00931C79">
        <w:trPr>
          <w:trHeight w:val="450"/>
          <w:jc w:val="center"/>
        </w:trPr>
        <w:tc>
          <w:tcPr>
            <w:tcW w:w="86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C9EA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E3BF4" w14:textId="77777777" w:rsidR="004201F6" w:rsidRPr="008B17C4" w:rsidRDefault="004201F6" w:rsidP="00931C79">
            <w:pPr>
              <w:rPr>
                <w:rFonts w:ascii="Arial" w:eastAsia="Arial" w:hAnsi="Arial" w:cs="Arial"/>
                <w:b/>
                <w:bCs/>
                <w:spacing w:val="1"/>
              </w:rPr>
            </w:pPr>
            <w:r w:rsidRPr="008B17C4">
              <w:rPr>
                <w:rFonts w:ascii="Arial" w:eastAsia="Arial" w:hAnsi="Arial" w:cs="Arial"/>
                <w:b/>
                <w:bCs/>
                <w:spacing w:val="1"/>
              </w:rPr>
              <w:t>INFORMACIÓN BÁSICA DE PROTECCIÓN DE DATOS</w:t>
            </w:r>
          </w:p>
        </w:tc>
      </w:tr>
      <w:tr w:rsidR="004201F6" w:rsidRPr="008B17C4" w14:paraId="74DA5003" w14:textId="77777777" w:rsidTr="00931C79">
        <w:trPr>
          <w:trHeight w:val="300"/>
          <w:jc w:val="center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FEC163" w14:textId="77777777" w:rsidR="004201F6" w:rsidRPr="008B17C4" w:rsidRDefault="004201F6" w:rsidP="00931C79">
            <w:pPr>
              <w:rPr>
                <w:rFonts w:ascii="Arial" w:eastAsia="Arial" w:hAnsi="Arial" w:cs="Arial"/>
                <w:bCs/>
                <w:spacing w:val="1"/>
              </w:rPr>
            </w:pPr>
            <w:r w:rsidRPr="008B17C4">
              <w:rPr>
                <w:rFonts w:ascii="Arial" w:eastAsia="Arial" w:hAnsi="Arial" w:cs="Arial"/>
                <w:b/>
                <w:bCs/>
                <w:spacing w:val="1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DA5B2" w14:textId="77777777" w:rsidR="004201F6" w:rsidRPr="008B17C4" w:rsidRDefault="004201F6" w:rsidP="00931C79">
            <w:pPr>
              <w:rPr>
                <w:rFonts w:ascii="Arial" w:eastAsia="Arial" w:hAnsi="Arial" w:cs="Arial"/>
                <w:bCs/>
                <w:spacing w:val="1"/>
              </w:rPr>
            </w:pPr>
            <w:r w:rsidRPr="008B17C4">
              <w:rPr>
                <w:rFonts w:ascii="Arial" w:eastAsia="Arial" w:hAnsi="Arial" w:cs="Arial"/>
                <w:bCs/>
                <w:spacing w:val="1"/>
              </w:rPr>
              <w:t>Comisionado del Reto Demográfico</w:t>
            </w:r>
          </w:p>
        </w:tc>
      </w:tr>
      <w:tr w:rsidR="004201F6" w:rsidRPr="008B17C4" w14:paraId="0D0B1E36" w14:textId="77777777" w:rsidTr="00931C79">
        <w:trPr>
          <w:trHeight w:val="300"/>
          <w:jc w:val="center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3C85B0" w14:textId="77777777" w:rsidR="004201F6" w:rsidRPr="008B17C4" w:rsidRDefault="004201F6" w:rsidP="00931C79">
            <w:pPr>
              <w:rPr>
                <w:rFonts w:ascii="Arial" w:eastAsia="Arial" w:hAnsi="Arial" w:cs="Arial"/>
                <w:bCs/>
                <w:spacing w:val="1"/>
              </w:rPr>
            </w:pPr>
            <w:r w:rsidRPr="008B17C4">
              <w:rPr>
                <w:rFonts w:ascii="Arial" w:eastAsia="Arial" w:hAnsi="Arial" w:cs="Arial"/>
                <w:b/>
                <w:bCs/>
                <w:spacing w:val="1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1A1DC" w14:textId="77777777" w:rsidR="004201F6" w:rsidRPr="008B17C4" w:rsidRDefault="004201F6" w:rsidP="00931C79">
            <w:pPr>
              <w:rPr>
                <w:rFonts w:ascii="Arial" w:eastAsia="Arial" w:hAnsi="Arial" w:cs="Arial"/>
                <w:bCs/>
                <w:spacing w:val="1"/>
              </w:rPr>
            </w:pPr>
            <w:r w:rsidRPr="008B17C4">
              <w:rPr>
                <w:rFonts w:ascii="Arial" w:eastAsia="Arial" w:hAnsi="Arial" w:cs="Arial"/>
                <w:bCs/>
                <w:spacing w:val="1"/>
              </w:rPr>
              <w:t>Gestionar las manifestaciones de interés para “MOVILIZA tu VIVIENDA RURAL” presentadas por los Ayuntamientos o de sus entidades dependientes o vinculadas de Castilla-La Mancha</w:t>
            </w:r>
          </w:p>
        </w:tc>
      </w:tr>
      <w:tr w:rsidR="004201F6" w:rsidRPr="008B17C4" w14:paraId="227C1A18" w14:textId="77777777" w:rsidTr="00931C79">
        <w:trPr>
          <w:trHeight w:val="300"/>
          <w:jc w:val="center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92B450" w14:textId="77777777" w:rsidR="004201F6" w:rsidRPr="008B17C4" w:rsidRDefault="004201F6" w:rsidP="00931C79">
            <w:pPr>
              <w:rPr>
                <w:rFonts w:ascii="Arial" w:eastAsia="Arial" w:hAnsi="Arial" w:cs="Arial"/>
                <w:bCs/>
                <w:spacing w:val="1"/>
              </w:rPr>
            </w:pPr>
            <w:r w:rsidRPr="008B17C4">
              <w:rPr>
                <w:rFonts w:ascii="Arial" w:eastAsia="Arial" w:hAnsi="Arial" w:cs="Arial"/>
                <w:b/>
                <w:bCs/>
                <w:spacing w:val="1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C51D4" w14:textId="77777777" w:rsidR="004201F6" w:rsidRPr="008B17C4" w:rsidRDefault="004201F6" w:rsidP="00931C79">
            <w:pPr>
              <w:rPr>
                <w:rFonts w:ascii="Arial" w:eastAsia="Arial" w:hAnsi="Arial" w:cs="Arial"/>
                <w:bCs/>
                <w:spacing w:val="1"/>
              </w:rPr>
            </w:pPr>
            <w:r w:rsidRPr="008B17C4">
              <w:rPr>
                <w:rFonts w:ascii="Arial" w:eastAsia="Arial" w:hAnsi="Arial" w:cs="Arial"/>
                <w:bCs/>
                <w:spacing w:val="1"/>
              </w:rPr>
              <w:t>6.1.e) Misión en interés público o ejercicio de poderes públicos del Reglamento General de Protección de Datos.</w:t>
            </w:r>
            <w:r w:rsidRPr="008B17C4">
              <w:rPr>
                <w:rFonts w:ascii="Arial" w:eastAsia="Arial" w:hAnsi="Arial" w:cs="Arial"/>
                <w:bCs/>
                <w:spacing w:val="1"/>
              </w:rPr>
              <w:br/>
            </w:r>
            <w:r w:rsidRPr="008B17C4">
              <w:rPr>
                <w:rFonts w:ascii="Arial" w:eastAsia="Arial" w:hAnsi="Arial" w:cs="Arial"/>
                <w:bCs/>
                <w:spacing w:val="1"/>
              </w:rPr>
              <w:br/>
              <w:t>Ley 2/2021, de 7 de mayo, de Medidas Económicas, Sociales y Tributarias frente a la Despoblación y para el Desarrollo del Medio Rural de Castilla-La Mancha.</w:t>
            </w:r>
          </w:p>
        </w:tc>
      </w:tr>
      <w:tr w:rsidR="004201F6" w:rsidRPr="008B17C4" w14:paraId="68011567" w14:textId="77777777" w:rsidTr="00931C79">
        <w:trPr>
          <w:trHeight w:val="300"/>
          <w:jc w:val="center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1C9A9" w14:textId="77777777" w:rsidR="004201F6" w:rsidRPr="008B17C4" w:rsidRDefault="004201F6" w:rsidP="00931C79">
            <w:pPr>
              <w:rPr>
                <w:rFonts w:ascii="Arial" w:eastAsia="Arial" w:hAnsi="Arial" w:cs="Arial"/>
                <w:bCs/>
                <w:spacing w:val="1"/>
              </w:rPr>
            </w:pPr>
            <w:r w:rsidRPr="008B17C4">
              <w:rPr>
                <w:rFonts w:ascii="Arial" w:eastAsia="Arial" w:hAnsi="Arial" w:cs="Arial"/>
                <w:b/>
                <w:bCs/>
                <w:spacing w:val="1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2220C" w14:textId="77777777" w:rsidR="004201F6" w:rsidRPr="008B17C4" w:rsidRDefault="004201F6" w:rsidP="00931C79">
            <w:pPr>
              <w:rPr>
                <w:rFonts w:ascii="Arial" w:eastAsia="Arial" w:hAnsi="Arial" w:cs="Arial"/>
                <w:bCs/>
                <w:spacing w:val="1"/>
              </w:rPr>
            </w:pPr>
            <w:r w:rsidRPr="008B17C4">
              <w:rPr>
                <w:rFonts w:ascii="Arial" w:eastAsia="Arial" w:hAnsi="Arial" w:cs="Arial"/>
                <w:bCs/>
                <w:spacing w:val="1"/>
              </w:rPr>
              <w:t>Existe cesión de datos</w:t>
            </w:r>
          </w:p>
        </w:tc>
      </w:tr>
      <w:tr w:rsidR="004201F6" w:rsidRPr="008B17C4" w14:paraId="364C91C3" w14:textId="77777777" w:rsidTr="00931C79">
        <w:trPr>
          <w:trHeight w:val="300"/>
          <w:jc w:val="center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EF1C1" w14:textId="77777777" w:rsidR="004201F6" w:rsidRPr="008B17C4" w:rsidRDefault="004201F6" w:rsidP="00931C79">
            <w:pPr>
              <w:rPr>
                <w:rFonts w:ascii="Arial" w:eastAsia="Arial" w:hAnsi="Arial" w:cs="Arial"/>
                <w:bCs/>
                <w:spacing w:val="1"/>
              </w:rPr>
            </w:pPr>
            <w:r w:rsidRPr="008B17C4">
              <w:rPr>
                <w:rFonts w:ascii="Arial" w:eastAsia="Arial" w:hAnsi="Arial" w:cs="Arial"/>
                <w:b/>
                <w:bCs/>
                <w:spacing w:val="1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D2AB7" w14:textId="77777777" w:rsidR="004201F6" w:rsidRPr="008B17C4" w:rsidRDefault="004201F6" w:rsidP="00931C79">
            <w:pPr>
              <w:rPr>
                <w:rFonts w:ascii="Arial" w:eastAsia="Arial" w:hAnsi="Arial" w:cs="Arial"/>
                <w:bCs/>
                <w:spacing w:val="1"/>
              </w:rPr>
            </w:pPr>
            <w:r w:rsidRPr="008B17C4">
              <w:rPr>
                <w:rFonts w:ascii="Arial" w:eastAsia="Arial" w:hAnsi="Arial" w:cs="Arial"/>
                <w:bCs/>
                <w:spacing w:val="1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4201F6" w:rsidRPr="008B17C4" w14:paraId="03516EC1" w14:textId="77777777" w:rsidTr="00931C79">
        <w:trPr>
          <w:trHeight w:val="300"/>
          <w:jc w:val="center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0B32B" w14:textId="77777777" w:rsidR="004201F6" w:rsidRPr="008B17C4" w:rsidRDefault="004201F6" w:rsidP="00931C79">
            <w:pPr>
              <w:rPr>
                <w:rFonts w:ascii="Arial" w:eastAsia="Arial" w:hAnsi="Arial" w:cs="Arial"/>
                <w:bCs/>
                <w:spacing w:val="1"/>
              </w:rPr>
            </w:pPr>
            <w:r w:rsidRPr="008B17C4">
              <w:rPr>
                <w:rFonts w:ascii="Arial" w:eastAsia="Arial" w:hAnsi="Arial" w:cs="Arial"/>
                <w:b/>
                <w:bCs/>
                <w:spacing w:val="1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63D7C" w14:textId="77777777" w:rsidR="004201F6" w:rsidRPr="008B17C4" w:rsidRDefault="004201F6" w:rsidP="00931C79">
            <w:pPr>
              <w:rPr>
                <w:rFonts w:ascii="Arial" w:eastAsia="Arial" w:hAnsi="Arial" w:cs="Arial"/>
                <w:bCs/>
                <w:spacing w:val="1"/>
              </w:rPr>
            </w:pPr>
            <w:r w:rsidRPr="008B17C4">
              <w:rPr>
                <w:rFonts w:ascii="Arial" w:eastAsia="Arial" w:hAnsi="Arial" w:cs="Arial"/>
                <w:bCs/>
                <w:spacing w:val="1"/>
              </w:rPr>
              <w:t>Disponible en la dirección electrónica: </w:t>
            </w:r>
            <w:hyperlink r:id="rId4" w:tgtFrame="_blank" w:history="1">
              <w:r w:rsidRPr="008B17C4">
                <w:rPr>
                  <w:rStyle w:val="Hipervnculo"/>
                  <w:rFonts w:ascii="Arial" w:eastAsia="Arial" w:hAnsi="Arial" w:cs="Arial"/>
                  <w:b/>
                  <w:bCs/>
                  <w:spacing w:val="1"/>
                </w:rPr>
                <w:t>https://rat.castillalamancha.es/info/2831</w:t>
              </w:r>
            </w:hyperlink>
          </w:p>
        </w:tc>
      </w:tr>
    </w:tbl>
    <w:p w14:paraId="66129822" w14:textId="77777777" w:rsidR="004201F6" w:rsidRPr="00B273D0" w:rsidRDefault="004201F6" w:rsidP="004201F6">
      <w:pPr>
        <w:rPr>
          <w:rFonts w:ascii="Arial" w:eastAsia="Arial" w:hAnsi="Arial" w:cs="Arial"/>
          <w:bCs/>
          <w:spacing w:val="1"/>
        </w:rPr>
      </w:pPr>
    </w:p>
    <w:p w14:paraId="6E355529" w14:textId="77777777" w:rsidR="00A445A8" w:rsidRDefault="00A445A8"/>
    <w:sectPr w:rsidR="00A445A8" w:rsidSect="004201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18"/>
    <w:rsid w:val="00101B18"/>
    <w:rsid w:val="004201F6"/>
    <w:rsid w:val="00A445A8"/>
    <w:rsid w:val="00C7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D8BB0-776F-4589-ACB2-280CF8E5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1F6"/>
  </w:style>
  <w:style w:type="paragraph" w:styleId="Ttulo1">
    <w:name w:val="heading 1"/>
    <w:basedOn w:val="Normal"/>
    <w:next w:val="Normal"/>
    <w:link w:val="Ttulo1Car"/>
    <w:uiPriority w:val="9"/>
    <w:qFormat/>
    <w:rsid w:val="00101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1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1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1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1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1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1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1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1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1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1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1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1B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1B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1B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1B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1B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1B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1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1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1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1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1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1B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1B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1B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1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1B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1B1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201F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t.castillalamancha.es/info/283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1095</Characters>
  <Application>Microsoft Office Word</Application>
  <DocSecurity>0</DocSecurity>
  <Lines>9</Lines>
  <Paragraphs>2</Paragraphs>
  <ScaleCrop>false</ScaleCrop>
  <Company>Junta Comunidades Castilla la Mancha 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Valera Cortinas</dc:creator>
  <cp:keywords/>
  <dc:description/>
  <cp:lastModifiedBy>María Teresa Valera Cortinas</cp:lastModifiedBy>
  <cp:revision>2</cp:revision>
  <dcterms:created xsi:type="dcterms:W3CDTF">2026-06-02T07:09:00Z</dcterms:created>
  <dcterms:modified xsi:type="dcterms:W3CDTF">2026-06-02T07:10:00Z</dcterms:modified>
</cp:coreProperties>
</file>